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58" w:rsidRPr="00C96958" w:rsidRDefault="00C96958" w:rsidP="00C969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6958">
        <w:rPr>
          <w:rFonts w:ascii="inherit" w:eastAsia="Times New Roman" w:hAnsi="inherit" w:cs="Segoe UI Historic"/>
          <w:color w:val="050505"/>
          <w:sz w:val="23"/>
          <w:szCs w:val="23"/>
        </w:rPr>
        <w:t>Hyundai Elantra 2017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النترا ٢٠١٧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كندي لون ازرق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٢٠٠٠ دوش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٦٩ كيلو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</w:t>
      </w:r>
      <w:r w:rsidRPr="00C96958">
        <w:rPr>
          <w:rFonts w:ascii="inherit" w:eastAsia="Times New Roman" w:hAnsi="inherit" w:cs="Segoe UI Historic"/>
          <w:color w:val="050505"/>
          <w:sz w:val="23"/>
          <w:szCs w:val="23"/>
        </w:rPr>
        <w:t>AT</w:t>
      </w: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المرغوب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الفول كلها بيها عدا البصمه والفتحه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حادثها خفيف كلش حتى للبدنة مواصل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تبديل بنيد فقط وشرط اصلي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بدون قطرة صبغ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بارد بالجاملغ الامامي ع كد شبر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وبارد بين باب السايق والباب الخلفي شي بسيط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ايرباگات كلها سليمة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بأسم شركة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داخله سونار فحص عام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مكفوله من الدعاميه للدعاميه عدا الشغلات الي ذكرتهن والسونار مرفق بالصور السيارة مفحوصه كهربائيات ومكينه وگير وشاصي ولغود وگشر يعني كفالة عامة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14000$ 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:بغداد الشعب</w:t>
      </w:r>
    </w:p>
    <w:p w:rsidR="00C96958" w:rsidRPr="00C96958" w:rsidRDefault="00C96958" w:rsidP="00C969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9695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٠٧٧١٥٥٨٣٥٨١</w:t>
      </w:r>
    </w:p>
    <w:p w:rsidR="00CF45FB" w:rsidRDefault="00CF45FB">
      <w:bookmarkStart w:id="0" w:name="_GoBack"/>
      <w:bookmarkEnd w:id="0"/>
    </w:p>
    <w:sectPr w:rsidR="00CF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9"/>
    <w:rsid w:val="00C96958"/>
    <w:rsid w:val="00CB5D99"/>
    <w:rsid w:val="00C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36AB-695B-478A-8D2D-F492C7E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SACC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2022-12-27T14:01:00Z</dcterms:created>
  <dcterms:modified xsi:type="dcterms:W3CDTF">2022-12-27T14:01:00Z</dcterms:modified>
</cp:coreProperties>
</file>